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2796E" w14:textId="77777777" w:rsidR="001D4E3A" w:rsidRPr="001D4E3A" w:rsidRDefault="001D4E3A" w:rsidP="001D4E3A">
      <w:pPr>
        <w:pStyle w:val="NormalnyWeb"/>
        <w:jc w:val="center"/>
        <w:rPr>
          <w:color w:val="000000"/>
        </w:rPr>
      </w:pPr>
      <w:r w:rsidRPr="001D4E3A">
        <w:rPr>
          <w:color w:val="000000"/>
        </w:rPr>
        <w:t>Zespół Szkół w Budach Głogowskich</w:t>
      </w:r>
    </w:p>
    <w:p w14:paraId="1278413A" w14:textId="7373452B" w:rsidR="001D4E3A" w:rsidRPr="001D4E3A" w:rsidRDefault="001D4E3A" w:rsidP="001D4E3A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1D4E3A">
        <w:rPr>
          <w:color w:val="000000"/>
        </w:rPr>
        <w:t>WYMAGANIA EDUKACYJNE Z PRZEDMIOTU „EDUKACJA ZDROWOTNA”</w:t>
      </w:r>
      <w:r>
        <w:rPr>
          <w:color w:val="000000"/>
        </w:rPr>
        <w:t xml:space="preserve"> DLA KLASY IVA </w:t>
      </w:r>
    </w:p>
    <w:p w14:paraId="1C4809A2" w14:textId="77777777" w:rsidR="001D4E3A" w:rsidRPr="001D4E3A" w:rsidRDefault="001D4E3A" w:rsidP="001D4E3A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1D4E3A">
        <w:rPr>
          <w:color w:val="000000"/>
        </w:rPr>
        <w:t>NIEZBĘDNE DO OTRZYMANIA PRZEZ UCZNIA POSZCZEGÓLNYCH ŚRÓDROCZNYCH I ROCZNYCH OCEN KLASYFIKACYJNYCH</w:t>
      </w:r>
    </w:p>
    <w:p w14:paraId="12A651C3" w14:textId="5F17A4F8" w:rsidR="001D4E3A" w:rsidRPr="001D4E3A" w:rsidRDefault="001D4E3A" w:rsidP="001D4E3A">
      <w:pPr>
        <w:pStyle w:val="NormalnyWeb"/>
        <w:jc w:val="center"/>
        <w:rPr>
          <w:color w:val="000000"/>
        </w:rPr>
      </w:pPr>
      <w:r w:rsidRPr="001D4E3A">
        <w:rPr>
          <w:color w:val="000000"/>
        </w:rPr>
        <w:t>Rok szkolny 202</w:t>
      </w:r>
      <w:r w:rsidRPr="001D4E3A">
        <w:rPr>
          <w:color w:val="000000"/>
        </w:rPr>
        <w:t>6</w:t>
      </w:r>
      <w:r w:rsidRPr="001D4E3A">
        <w:rPr>
          <w:color w:val="000000"/>
        </w:rPr>
        <w:t>/202</w:t>
      </w:r>
      <w:r w:rsidRPr="001D4E3A">
        <w:rPr>
          <w:color w:val="000000"/>
        </w:rPr>
        <w:t>7</w:t>
      </w:r>
    </w:p>
    <w:p w14:paraId="119B6B60" w14:textId="00AC73C6" w:rsidR="001D4E3A" w:rsidRPr="001D4E3A" w:rsidRDefault="001D4E3A" w:rsidP="001D4E3A">
      <w:pPr>
        <w:pStyle w:val="NormalnyWeb"/>
        <w:jc w:val="center"/>
        <w:rPr>
          <w:color w:val="000000"/>
        </w:rPr>
      </w:pPr>
      <w:r w:rsidRPr="001D4E3A">
        <w:rPr>
          <w:color w:val="000000"/>
        </w:rPr>
        <w:t xml:space="preserve">Opracowała: </w:t>
      </w:r>
      <w:r w:rsidRPr="001D4E3A">
        <w:rPr>
          <w:color w:val="000000"/>
        </w:rPr>
        <w:t xml:space="preserve">Małgorzata Grabiec-Zych </w:t>
      </w:r>
    </w:p>
    <w:p w14:paraId="722AA8B8" w14:textId="77777777" w:rsidR="001D4E3A" w:rsidRPr="001D4E3A" w:rsidRDefault="001D4E3A" w:rsidP="001D4E3A">
      <w:pPr>
        <w:pStyle w:val="NormalnyWeb"/>
        <w:spacing w:before="0" w:beforeAutospacing="0" w:after="0" w:afterAutospacing="0"/>
        <w:rPr>
          <w:b/>
          <w:bCs/>
          <w:color w:val="000000"/>
        </w:rPr>
      </w:pPr>
      <w:r w:rsidRPr="001D4E3A">
        <w:rPr>
          <w:b/>
          <w:bCs/>
          <w:color w:val="000000"/>
        </w:rPr>
        <w:t>Wymagania na poszczególne oceny:</w:t>
      </w:r>
    </w:p>
    <w:p w14:paraId="04CDCC71" w14:textId="56E530C0" w:rsidR="001D4E3A" w:rsidRPr="001D4E3A" w:rsidRDefault="001D4E3A" w:rsidP="001D4E3A">
      <w:pPr>
        <w:pStyle w:val="NormalnyWeb"/>
        <w:spacing w:before="0" w:beforeAutospacing="0" w:after="0" w:afterAutospacing="0"/>
        <w:rPr>
          <w:color w:val="000000"/>
        </w:rPr>
      </w:pPr>
      <w:r w:rsidRPr="001D4E3A">
        <w:rPr>
          <w:color w:val="000000"/>
        </w:rPr>
        <w:t>Wyróżnione wymagania programowe odpowiadają wymaganiom ogólnym i szczegółowym zawartym w treściach nauczania podstawy programowe</w:t>
      </w:r>
      <w:r>
        <w:rPr>
          <w:color w:val="000000"/>
        </w:rPr>
        <w:t>.</w:t>
      </w:r>
    </w:p>
    <w:p w14:paraId="644BB478" w14:textId="662A9AEC" w:rsidR="00D2523C" w:rsidRPr="00D2523C" w:rsidRDefault="00D2523C" w:rsidP="00D2523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2"/>
        <w:gridCol w:w="7450"/>
      </w:tblGrid>
      <w:tr w:rsidR="00D2523C" w:rsidRPr="00D2523C" w14:paraId="55231107" w14:textId="77777777" w:rsidTr="00D252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73E3A" w14:textId="77777777" w:rsidR="00D2523C" w:rsidRPr="00D2523C" w:rsidRDefault="00D2523C" w:rsidP="00D2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D2523C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Ocena</w:t>
            </w:r>
          </w:p>
        </w:tc>
        <w:tc>
          <w:tcPr>
            <w:tcW w:w="0" w:type="auto"/>
            <w:vAlign w:val="center"/>
            <w:hideMark/>
          </w:tcPr>
          <w:p w14:paraId="78FB20B7" w14:textId="77777777" w:rsidR="00D2523C" w:rsidRPr="00D2523C" w:rsidRDefault="00D2523C" w:rsidP="00D25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D2523C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Wymagania edukacyjne – uczeń:</w:t>
            </w:r>
          </w:p>
        </w:tc>
      </w:tr>
      <w:tr w:rsidR="00D2523C" w:rsidRPr="00D2523C" w14:paraId="3792C8AC" w14:textId="77777777" w:rsidTr="00D252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11FD2" w14:textId="77777777" w:rsidR="00D2523C" w:rsidRPr="00D2523C" w:rsidRDefault="00D2523C" w:rsidP="00D25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D2523C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2 – dopuszczający</w:t>
            </w:r>
          </w:p>
        </w:tc>
        <w:tc>
          <w:tcPr>
            <w:tcW w:w="0" w:type="auto"/>
            <w:vAlign w:val="center"/>
            <w:hideMark/>
          </w:tcPr>
          <w:p w14:paraId="6C3E92CE" w14:textId="77777777" w:rsidR="00D2523C" w:rsidRPr="00D2523C" w:rsidRDefault="00D2523C" w:rsidP="00D25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D252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Z pomocą nauczyciela rozpoznaje podstawowe pojęcia związane ze zdrowiem, higieną, bezpieczeństwem i dobrym samopoczuciem. Wskazuje przykłady </w:t>
            </w:r>
            <w:proofErr w:type="spellStart"/>
            <w:r w:rsidRPr="00D252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zachowań</w:t>
            </w:r>
            <w:proofErr w:type="spellEnd"/>
            <w:r w:rsidRPr="00D252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sprzyjających zdrowiu. Rozpoznaje znaczenie ruchu, snu, odpoczynku, odżywiania i nawodnienia. Rozpoznaje podstawowe emocje i zna proste sposoby radzenia sobie z napięciem. Wie, że w sytuacji zagrożenia należy szukać pomocy. Wykonuje proste zadania z pomocą nauczyciela.</w:t>
            </w:r>
          </w:p>
        </w:tc>
      </w:tr>
      <w:tr w:rsidR="00D2523C" w:rsidRPr="00D2523C" w14:paraId="1AD8AB18" w14:textId="77777777" w:rsidTr="00D252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92E40" w14:textId="77777777" w:rsidR="00D2523C" w:rsidRPr="00D2523C" w:rsidRDefault="00D2523C" w:rsidP="00D25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D2523C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3 – dostateczny</w:t>
            </w:r>
          </w:p>
        </w:tc>
        <w:tc>
          <w:tcPr>
            <w:tcW w:w="0" w:type="auto"/>
            <w:vAlign w:val="center"/>
            <w:hideMark/>
          </w:tcPr>
          <w:p w14:paraId="67E016D4" w14:textId="77777777" w:rsidR="00D2523C" w:rsidRPr="00D2523C" w:rsidRDefault="00D2523C" w:rsidP="00D25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D252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Samodzielnie definiuje podstawowe pojęcia dotyczące zdrowia. Wymienia zasady higieny, bezpieczeństwa i zdrowego stylu życia. Podaje przykłady prawidłowego odżywiania, nawodnienia i aktywności fizycznej. Wyjaśnia znaczenie snu i odpoczynku. Rozpoznaje podstawowe emocje i wskazuje bezpieczne sposoby radzenia sobie z trudnymi sytuacjami. Wskazuje osoby, do których można zwrócić się o pomoc. Rozwiązuje proste sytuacje problemowe.</w:t>
            </w:r>
          </w:p>
        </w:tc>
      </w:tr>
      <w:tr w:rsidR="00D2523C" w:rsidRPr="00D2523C" w14:paraId="1617EA68" w14:textId="77777777" w:rsidTr="00D252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876AA" w14:textId="77777777" w:rsidR="00D2523C" w:rsidRPr="00D2523C" w:rsidRDefault="00D2523C" w:rsidP="00D25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D2523C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4 – dobry</w:t>
            </w:r>
          </w:p>
        </w:tc>
        <w:tc>
          <w:tcPr>
            <w:tcW w:w="0" w:type="auto"/>
            <w:vAlign w:val="center"/>
            <w:hideMark/>
          </w:tcPr>
          <w:p w14:paraId="7C5CFB0C" w14:textId="77777777" w:rsidR="00D2523C" w:rsidRPr="00D2523C" w:rsidRDefault="00D2523C" w:rsidP="00D25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D252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Poprawnie wyjaśnia podstawowe zagadnienia dotyczące zdrowia. Wskazuje związki między codziennymi </w:t>
            </w:r>
            <w:proofErr w:type="spellStart"/>
            <w:r w:rsidRPr="00D252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zachowaniami</w:t>
            </w:r>
            <w:proofErr w:type="spellEnd"/>
            <w:r w:rsidRPr="00D252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a zdrowiem. Analizuje typowe sytuacje dotyczące aktywności fizycznej, snu, odżywiania, higieny, emocji i bezpieczeństwa. Rozpoznaje zachowania sprzyjające zdrowiu oraz czynniki mogące mu szkodzić. Proponuje właściwe rozwiązanie typowej sytuacji i uzasadnia je. Stosuje zasady szacunku, odpowiedzialności i współpracy.</w:t>
            </w:r>
          </w:p>
        </w:tc>
      </w:tr>
      <w:tr w:rsidR="00D2523C" w:rsidRPr="00D2523C" w14:paraId="0226BAC4" w14:textId="77777777" w:rsidTr="00D252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852C0" w14:textId="77777777" w:rsidR="00D2523C" w:rsidRPr="00D2523C" w:rsidRDefault="00D2523C" w:rsidP="00D25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D2523C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5 – bardzo dobry</w:t>
            </w:r>
          </w:p>
        </w:tc>
        <w:tc>
          <w:tcPr>
            <w:tcW w:w="0" w:type="auto"/>
            <w:vAlign w:val="center"/>
            <w:hideMark/>
          </w:tcPr>
          <w:p w14:paraId="3EDB67B7" w14:textId="77777777" w:rsidR="00D2523C" w:rsidRPr="00D2523C" w:rsidRDefault="00D2523C" w:rsidP="00D25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D252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Swobodnie posługuje się poznanymi pojęciami. Samodzielnie analizuje wpływ codziennych nawyków na zdrowie fizyczne i psychiczne. Łączy wiedzę dotyczącą aktywności fizycznej, snu, odpoczynku, odżywiania, higieny i emocji. Potrafi ocenić proste informacje dotyczące zdrowia. Samodzielnie uzasadnia wybór bezpiecznych i prozdrowotnych </w:t>
            </w:r>
            <w:proofErr w:type="spellStart"/>
            <w:r w:rsidRPr="00D252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zachowań</w:t>
            </w:r>
            <w:proofErr w:type="spellEnd"/>
            <w:r w:rsidRPr="00D252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. Potrafi zastosować wiedzę w nowej sytuacji.</w:t>
            </w:r>
          </w:p>
        </w:tc>
      </w:tr>
      <w:tr w:rsidR="00D2523C" w:rsidRPr="00D2523C" w14:paraId="399C52C1" w14:textId="77777777" w:rsidTr="00D252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7982B" w14:textId="77777777" w:rsidR="00D2523C" w:rsidRPr="00D2523C" w:rsidRDefault="00D2523C" w:rsidP="00D25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D2523C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6 – celujący</w:t>
            </w:r>
          </w:p>
        </w:tc>
        <w:tc>
          <w:tcPr>
            <w:tcW w:w="0" w:type="auto"/>
            <w:vAlign w:val="center"/>
            <w:hideMark/>
          </w:tcPr>
          <w:p w14:paraId="43F56E7C" w14:textId="77777777" w:rsidR="00D2523C" w:rsidRPr="00D2523C" w:rsidRDefault="00D2523C" w:rsidP="00D2523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D252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 pełni i twórczo wykorzystuje wiedzę oraz umiejętności z zakresu edukacji zdrowotnej. Samodzielnie analizuje złożone sytuacje dotyczące zdrowia, bezpieczeństwa i relacji z innymi. Dostrzega związki między różnymi obszarami zdrowia. Proponuje własne, realne rozwiązania problemów i rzeczowo je uzasadnia. Odpowiedzialnie wykorzystuje wiedzę w sytuacjach praktycznych. Aktywnie i odpowiedzialnie uczestniczy w projektach, dyskusjach i zadaniach problemowych.</w:t>
            </w:r>
          </w:p>
        </w:tc>
      </w:tr>
    </w:tbl>
    <w:p w14:paraId="4EC4578D" w14:textId="77777777" w:rsidR="00D2523C" w:rsidRPr="00D2523C" w:rsidRDefault="00D2523C" w:rsidP="00D2523C">
      <w:pPr>
        <w:spacing w:after="0" w:line="240" w:lineRule="auto"/>
        <w:rPr>
          <w:rFonts w:ascii="Times New Roman" w:hAnsi="Times New Roman" w:cs="Times New Roman"/>
        </w:rPr>
      </w:pPr>
    </w:p>
    <w:sectPr w:rsidR="00D2523C" w:rsidRPr="00D252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B0583"/>
    <w:multiLevelType w:val="multilevel"/>
    <w:tmpl w:val="4E520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B12D4C"/>
    <w:multiLevelType w:val="multilevel"/>
    <w:tmpl w:val="11041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8484735">
    <w:abstractNumId w:val="1"/>
  </w:num>
  <w:num w:numId="2" w16cid:durableId="1460688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23C"/>
    <w:rsid w:val="001D4E3A"/>
    <w:rsid w:val="00611DB9"/>
    <w:rsid w:val="00785555"/>
    <w:rsid w:val="00BF5CE6"/>
    <w:rsid w:val="00CB0B29"/>
    <w:rsid w:val="00D25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9DA76"/>
  <w15:chartTrackingRefBased/>
  <w15:docId w15:val="{16F55089-787D-4057-8740-C09057D43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252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52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52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52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52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52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52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52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52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52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52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52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523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523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523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523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523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523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252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252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52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252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252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2523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2523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2523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52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523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2523C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1D4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9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80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380</Words>
  <Characters>2283</Characters>
  <Application>Microsoft Office Word</Application>
  <DocSecurity>0</DocSecurity>
  <Lines>19</Lines>
  <Paragraphs>5</Paragraphs>
  <ScaleCrop>false</ScaleCrop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Grabiec</dc:creator>
  <cp:keywords/>
  <dc:description/>
  <cp:lastModifiedBy>Małgorzata Grabiec</cp:lastModifiedBy>
  <cp:revision>2</cp:revision>
  <dcterms:created xsi:type="dcterms:W3CDTF">2026-09-10T12:21:00Z</dcterms:created>
  <dcterms:modified xsi:type="dcterms:W3CDTF">2026-09-10T12:21:00Z</dcterms:modified>
</cp:coreProperties>
</file>